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aler- und Bodenbelagsarbeiten- Brandschutzmaßnahmen/Außenfluchttreppe Grundschule St. Josef Merzi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aler- und Bodenbelagsarbeiten- Brandschutzmaßnahmen/Außenfluchttreppe
Grundschule St. Josef Merzi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